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E391F" w14:textId="77777777" w:rsidR="00CA6EB8" w:rsidRPr="00DE4D60" w:rsidRDefault="00CA6EB8" w:rsidP="00DE4D60">
      <w:r w:rsidRPr="00DE4D60">
        <w:t>Ăn gì để thải độc gan - Gợi ý 12 loại thực phẩm phù hợp</w:t>
      </w:r>
    </w:p>
    <w:p w14:paraId="7C8B891C" w14:textId="23E08EFD" w:rsidR="00475436" w:rsidRPr="00DE4D60" w:rsidRDefault="00CA6EB8" w:rsidP="00DE4D60">
      <w:r w:rsidRPr="00DE4D60">
        <w:t xml:space="preserve">Gan bị tích tụ độc tố lâu ngày sẽ gây ra nhiều hậu quả nghiêm trọng, khiến chức năng gan suy giảm và sức khỏe bị ảnh hưởng. Do đó, việc tìm hiểu các loại thực phẩm có thể giải độc gan để bổ sung vào khẩu phần ăn hàng ngày là điều nên làm. </w:t>
      </w:r>
    </w:p>
    <w:p w14:paraId="6C6B3061" w14:textId="77777777" w:rsidR="00CA6EB8" w:rsidRPr="00DE4D60" w:rsidRDefault="00CA6EB8" w:rsidP="00DE4D60">
      <w:r w:rsidRPr="00DE4D60">
        <w:t>1. Vai trò của gan</w:t>
      </w:r>
    </w:p>
    <w:p w14:paraId="672BDA45" w14:textId="77777777" w:rsidR="00CA6EB8" w:rsidRPr="00DE4D60" w:rsidRDefault="00CA6EB8" w:rsidP="00DE4D60">
      <w:r w:rsidRPr="00DE4D60">
        <w:t>Gan là bộ phận rất quan trọng, thực hiện các chức năng như sản xuất protein, mật, cholesterol. Gan còn làm nhiệm vụ dự trữ vitamin, khoáng chất, carbohydrate,... Ngoài ra, cơ quan này còn có khả năng phá hủy các độc tố có trong thuốc, rượu,... Lá gan khỏe mạnh sẽ giúp cơ thể của chúng ta khỏe mạnh và ngược lại.</w:t>
      </w:r>
    </w:p>
    <w:p w14:paraId="38500CF0" w14:textId="77777777" w:rsidR="00CA6EB8" w:rsidRPr="00DE4D60" w:rsidRDefault="00CA6EB8" w:rsidP="00DE4D60">
      <w:r w:rsidRPr="00DE4D60">
        <w:t>2. Khi nào cần thải độc gan?</w:t>
      </w:r>
    </w:p>
    <w:p w14:paraId="720D2D40" w14:textId="77777777" w:rsidR="00CA6EB8" w:rsidRPr="00DE4D60" w:rsidRDefault="00CA6EB8" w:rsidP="00DE4D60">
      <w:r w:rsidRPr="00DE4D60">
        <w:t>Nếu bạn thường xuyên uống rượu bia, hút thuốc lá, phải dùng thuốc điều trị, chế độ ăn không lành mạnh sẽ khiến gan tích tụ độc tố, lâu ngày làm chức năng gan bị ảnh hưởng. Biểu hiện cảnh báo gan đang có vấn đề thực tế không rõ ràng, tuy nhiên, bạn có thể lưu ý một số triệu chứng sau:</w:t>
      </w:r>
    </w:p>
    <w:p w14:paraId="7E8DD6D3" w14:textId="77777777" w:rsidR="00CA6EB8" w:rsidRPr="00DE4D60" w:rsidRDefault="00CA6EB8" w:rsidP="00DE4D60">
      <w:r w:rsidRPr="00DE4D60">
        <w:t>Da bị khô, ngứa, có thể có mẩn đỏ. </w:t>
      </w:r>
    </w:p>
    <w:p w14:paraId="2277501E" w14:textId="77777777" w:rsidR="00CA6EB8" w:rsidRPr="00DE4D60" w:rsidRDefault="00CA6EB8" w:rsidP="00DE4D60">
      <w:r w:rsidRPr="00DE4D60">
        <w:t>Nổi mụn ở mặt và lưng.</w:t>
      </w:r>
    </w:p>
    <w:p w14:paraId="5649654A" w14:textId="77777777" w:rsidR="00CA6EB8" w:rsidRPr="00DE4D60" w:rsidRDefault="00CA6EB8" w:rsidP="00DE4D60">
      <w:r w:rsidRPr="00DE4D60">
        <w:t>Nước tiểu đậm màu.</w:t>
      </w:r>
    </w:p>
    <w:p w14:paraId="58BFB248" w14:textId="77777777" w:rsidR="00CA6EB8" w:rsidRPr="00DE4D60" w:rsidRDefault="00CA6EB8" w:rsidP="00DE4D60">
      <w:r w:rsidRPr="00DE4D60">
        <w:t>Hơi thở có mùi hôi nhưng không phải nguyên nhân đến từ việc vệ sinh răng miệng không kỹ hoặc do đường hô hấp.</w:t>
      </w:r>
    </w:p>
    <w:p w14:paraId="4D274B4C" w14:textId="77777777" w:rsidR="00CA6EB8" w:rsidRPr="00DE4D60" w:rsidRDefault="00CA6EB8" w:rsidP="00DE4D60">
      <w:r w:rsidRPr="00DE4D60">
        <w:t>Dễ bị bầm tím.</w:t>
      </w:r>
    </w:p>
    <w:p w14:paraId="778085F6" w14:textId="77777777" w:rsidR="00CA6EB8" w:rsidRPr="00DE4D60" w:rsidRDefault="00CA6EB8" w:rsidP="00DE4D60">
      <w:r w:rsidRPr="00DE4D60">
        <w:t>Dễ bị chướng bụng đầy hơi.</w:t>
      </w:r>
    </w:p>
    <w:p w14:paraId="18A02907" w14:textId="77777777" w:rsidR="00CA6EB8" w:rsidRPr="00DE4D60" w:rsidRDefault="00CA6EB8" w:rsidP="00DE4D60">
      <w:r w:rsidRPr="00DE4D60">
        <w:t>Có hiện tượng vàng da, vàng mắt.</w:t>
      </w:r>
    </w:p>
    <w:p w14:paraId="5352B25B" w14:textId="77777777" w:rsidR="00CA6EB8" w:rsidRPr="00DE4D60" w:rsidRDefault="00CA6EB8" w:rsidP="00DE4D60">
      <w:r w:rsidRPr="00DE4D60">
        <w:t>Để cải thiện các triệu chứng này, bạn có thể tiến hành </w:t>
      </w:r>
      <w:hyperlink r:id="rId5" w:tooltip="giải độc gan" w:history="1">
        <w:r w:rsidRPr="00DE4D60">
          <w:rPr>
            <w:rStyle w:val="Hyperlink"/>
          </w:rPr>
          <w:t>giải độc gan</w:t>
        </w:r>
      </w:hyperlink>
      <w:r w:rsidRPr="00DE4D60">
        <w:t> ngay tại nhà bằng cách bổ sung một số thực phẩm thải độc gan. </w:t>
      </w:r>
    </w:p>
    <w:tbl>
      <w:tblPr>
        <w:tblW w:w="9493" w:type="dxa"/>
        <w:tblLook w:val="04A0" w:firstRow="1" w:lastRow="0" w:firstColumn="1" w:lastColumn="0" w:noHBand="0" w:noVBand="1"/>
      </w:tblPr>
      <w:tblGrid>
        <w:gridCol w:w="454"/>
        <w:gridCol w:w="1455"/>
        <w:gridCol w:w="2906"/>
        <w:gridCol w:w="4678"/>
      </w:tblGrid>
      <w:tr w:rsidR="00DE4D60" w:rsidRPr="00EA187C" w14:paraId="1A39956C" w14:textId="77777777" w:rsidTr="00677845">
        <w:trPr>
          <w:trHeight w:val="237"/>
        </w:trPr>
        <w:tc>
          <w:tcPr>
            <w:tcW w:w="454" w:type="dxa"/>
            <w:tcBorders>
              <w:top w:val="single" w:sz="4" w:space="0" w:color="auto"/>
              <w:left w:val="single" w:sz="4" w:space="0" w:color="auto"/>
              <w:bottom w:val="single" w:sz="4" w:space="0" w:color="auto"/>
              <w:right w:val="single" w:sz="4" w:space="0" w:color="auto"/>
            </w:tcBorders>
            <w:vAlign w:val="center"/>
            <w:hideMark/>
          </w:tcPr>
          <w:p w14:paraId="3A835812" w14:textId="77777777" w:rsidR="00DE4D60" w:rsidRPr="00EA187C" w:rsidRDefault="00DE4D60" w:rsidP="00677845">
            <w:pPr>
              <w:spacing w:after="0"/>
            </w:pPr>
            <w:r w:rsidRPr="00EA187C">
              <w:t>TT</w:t>
            </w:r>
          </w:p>
        </w:tc>
        <w:tc>
          <w:tcPr>
            <w:tcW w:w="1455" w:type="dxa"/>
            <w:tcBorders>
              <w:top w:val="single" w:sz="4" w:space="0" w:color="auto"/>
              <w:left w:val="nil"/>
              <w:bottom w:val="single" w:sz="4" w:space="0" w:color="auto"/>
              <w:right w:val="single" w:sz="4" w:space="0" w:color="auto"/>
            </w:tcBorders>
            <w:vAlign w:val="center"/>
            <w:hideMark/>
          </w:tcPr>
          <w:p w14:paraId="5BD67CF5" w14:textId="77777777" w:rsidR="00DE4D60" w:rsidRPr="00EA187C" w:rsidRDefault="00DE4D60" w:rsidP="00677845">
            <w:pPr>
              <w:spacing w:after="0"/>
            </w:pPr>
            <w:r w:rsidRPr="00EA187C">
              <w:t>Thực phẩm</w:t>
            </w:r>
          </w:p>
        </w:tc>
        <w:tc>
          <w:tcPr>
            <w:tcW w:w="2906" w:type="dxa"/>
            <w:tcBorders>
              <w:top w:val="single" w:sz="4" w:space="0" w:color="auto"/>
              <w:left w:val="nil"/>
              <w:bottom w:val="single" w:sz="4" w:space="0" w:color="auto"/>
              <w:right w:val="single" w:sz="4" w:space="0" w:color="auto"/>
            </w:tcBorders>
            <w:vAlign w:val="center"/>
            <w:hideMark/>
          </w:tcPr>
          <w:p w14:paraId="4E84BBB6" w14:textId="77777777" w:rsidR="00DE4D60" w:rsidRPr="00EA187C" w:rsidRDefault="00DE4D60" w:rsidP="00677845">
            <w:pPr>
              <w:spacing w:after="0"/>
            </w:pPr>
            <w:r w:rsidRPr="00EA187C">
              <w:t>Thành phần tốt cho gan</w:t>
            </w:r>
          </w:p>
        </w:tc>
        <w:tc>
          <w:tcPr>
            <w:tcW w:w="4678" w:type="dxa"/>
            <w:tcBorders>
              <w:top w:val="single" w:sz="4" w:space="0" w:color="auto"/>
              <w:left w:val="nil"/>
              <w:bottom w:val="single" w:sz="4" w:space="0" w:color="auto"/>
              <w:right w:val="single" w:sz="4" w:space="0" w:color="auto"/>
            </w:tcBorders>
            <w:vAlign w:val="center"/>
            <w:hideMark/>
          </w:tcPr>
          <w:p w14:paraId="552226DB" w14:textId="77777777" w:rsidR="00DE4D60" w:rsidRPr="00EA187C" w:rsidRDefault="00DE4D60" w:rsidP="00677845">
            <w:pPr>
              <w:spacing w:after="0"/>
            </w:pPr>
            <w:r w:rsidRPr="00EA187C">
              <w:t>Lợi ích chính</w:t>
            </w:r>
          </w:p>
        </w:tc>
      </w:tr>
      <w:tr w:rsidR="00DE4D60" w:rsidRPr="00EA187C" w14:paraId="0871FF72" w14:textId="77777777" w:rsidTr="00677845">
        <w:trPr>
          <w:trHeight w:val="297"/>
        </w:trPr>
        <w:tc>
          <w:tcPr>
            <w:tcW w:w="454" w:type="dxa"/>
            <w:tcBorders>
              <w:top w:val="nil"/>
              <w:left w:val="single" w:sz="4" w:space="0" w:color="auto"/>
              <w:bottom w:val="single" w:sz="4" w:space="0" w:color="auto"/>
              <w:right w:val="single" w:sz="4" w:space="0" w:color="auto"/>
            </w:tcBorders>
            <w:vAlign w:val="center"/>
            <w:hideMark/>
          </w:tcPr>
          <w:p w14:paraId="2E261F5C" w14:textId="77777777" w:rsidR="00DE4D60" w:rsidRPr="00EA187C" w:rsidRDefault="00DE4D60" w:rsidP="00677845">
            <w:pPr>
              <w:spacing w:after="0"/>
            </w:pPr>
            <w:r w:rsidRPr="00EA187C">
              <w:t>1</w:t>
            </w:r>
          </w:p>
        </w:tc>
        <w:tc>
          <w:tcPr>
            <w:tcW w:w="1455" w:type="dxa"/>
            <w:tcBorders>
              <w:top w:val="nil"/>
              <w:left w:val="nil"/>
              <w:bottom w:val="single" w:sz="4" w:space="0" w:color="auto"/>
              <w:right w:val="single" w:sz="4" w:space="0" w:color="auto"/>
            </w:tcBorders>
            <w:vAlign w:val="center"/>
            <w:hideMark/>
          </w:tcPr>
          <w:p w14:paraId="078DDF12" w14:textId="77777777" w:rsidR="00DE4D60" w:rsidRPr="00EA187C" w:rsidRDefault="00DE4D60" w:rsidP="00677845">
            <w:pPr>
              <w:spacing w:after="0"/>
            </w:pPr>
            <w:r w:rsidRPr="00EA187C">
              <w:t>Tỏi</w:t>
            </w:r>
          </w:p>
        </w:tc>
        <w:tc>
          <w:tcPr>
            <w:tcW w:w="2906" w:type="dxa"/>
            <w:tcBorders>
              <w:top w:val="nil"/>
              <w:left w:val="nil"/>
              <w:bottom w:val="single" w:sz="4" w:space="0" w:color="auto"/>
              <w:right w:val="single" w:sz="4" w:space="0" w:color="auto"/>
            </w:tcBorders>
            <w:vAlign w:val="center"/>
            <w:hideMark/>
          </w:tcPr>
          <w:p w14:paraId="68B3766D" w14:textId="77777777" w:rsidR="00DE4D60" w:rsidRPr="00EA187C" w:rsidRDefault="00DE4D60" w:rsidP="00677845">
            <w:pPr>
              <w:spacing w:after="0"/>
            </w:pPr>
            <w:r w:rsidRPr="00EA187C">
              <w:t>Allicin, Selenium</w:t>
            </w:r>
          </w:p>
        </w:tc>
        <w:tc>
          <w:tcPr>
            <w:tcW w:w="4678" w:type="dxa"/>
            <w:tcBorders>
              <w:top w:val="nil"/>
              <w:left w:val="nil"/>
              <w:bottom w:val="single" w:sz="4" w:space="0" w:color="auto"/>
              <w:right w:val="single" w:sz="4" w:space="0" w:color="auto"/>
            </w:tcBorders>
            <w:vAlign w:val="center"/>
            <w:hideMark/>
          </w:tcPr>
          <w:p w14:paraId="47D318FA" w14:textId="77777777" w:rsidR="00DE4D60" w:rsidRPr="00EA187C" w:rsidRDefault="00DE4D60" w:rsidP="00677845">
            <w:pPr>
              <w:spacing w:after="0"/>
            </w:pPr>
            <w:r w:rsidRPr="00EA187C">
              <w:t>Kích hoạt enzyme giải độc gan, giảm mỡ gan</w:t>
            </w:r>
          </w:p>
        </w:tc>
      </w:tr>
      <w:tr w:rsidR="00DE4D60" w:rsidRPr="00EA187C" w14:paraId="7008CFD6" w14:textId="77777777" w:rsidTr="00677845">
        <w:trPr>
          <w:trHeight w:val="300"/>
        </w:trPr>
        <w:tc>
          <w:tcPr>
            <w:tcW w:w="454" w:type="dxa"/>
            <w:tcBorders>
              <w:top w:val="nil"/>
              <w:left w:val="single" w:sz="4" w:space="0" w:color="auto"/>
              <w:bottom w:val="single" w:sz="4" w:space="0" w:color="auto"/>
              <w:right w:val="single" w:sz="4" w:space="0" w:color="auto"/>
            </w:tcBorders>
            <w:vAlign w:val="center"/>
            <w:hideMark/>
          </w:tcPr>
          <w:p w14:paraId="18617CFA" w14:textId="77777777" w:rsidR="00DE4D60" w:rsidRPr="00EA187C" w:rsidRDefault="00DE4D60" w:rsidP="00677845">
            <w:pPr>
              <w:spacing w:after="0"/>
            </w:pPr>
            <w:r w:rsidRPr="00EA187C">
              <w:t>2</w:t>
            </w:r>
          </w:p>
        </w:tc>
        <w:tc>
          <w:tcPr>
            <w:tcW w:w="1455" w:type="dxa"/>
            <w:tcBorders>
              <w:top w:val="nil"/>
              <w:left w:val="nil"/>
              <w:bottom w:val="single" w:sz="4" w:space="0" w:color="auto"/>
              <w:right w:val="single" w:sz="4" w:space="0" w:color="auto"/>
            </w:tcBorders>
            <w:vAlign w:val="center"/>
            <w:hideMark/>
          </w:tcPr>
          <w:p w14:paraId="6F043E03" w14:textId="77777777" w:rsidR="00DE4D60" w:rsidRPr="00EA187C" w:rsidRDefault="00DE4D60" w:rsidP="00677845">
            <w:pPr>
              <w:spacing w:after="0"/>
            </w:pPr>
            <w:r w:rsidRPr="00EA187C">
              <w:t>Nghệ</w:t>
            </w:r>
          </w:p>
        </w:tc>
        <w:tc>
          <w:tcPr>
            <w:tcW w:w="2906" w:type="dxa"/>
            <w:tcBorders>
              <w:top w:val="nil"/>
              <w:left w:val="nil"/>
              <w:bottom w:val="single" w:sz="4" w:space="0" w:color="auto"/>
              <w:right w:val="single" w:sz="4" w:space="0" w:color="auto"/>
            </w:tcBorders>
            <w:vAlign w:val="center"/>
            <w:hideMark/>
          </w:tcPr>
          <w:p w14:paraId="10CBE5F7" w14:textId="77777777" w:rsidR="00DE4D60" w:rsidRPr="00EA187C" w:rsidRDefault="00DE4D60" w:rsidP="00677845">
            <w:pPr>
              <w:spacing w:after="0"/>
            </w:pPr>
            <w:r w:rsidRPr="00EA187C">
              <w:t>Curcumin</w:t>
            </w:r>
          </w:p>
        </w:tc>
        <w:tc>
          <w:tcPr>
            <w:tcW w:w="4678" w:type="dxa"/>
            <w:tcBorders>
              <w:top w:val="nil"/>
              <w:left w:val="nil"/>
              <w:bottom w:val="single" w:sz="4" w:space="0" w:color="auto"/>
              <w:right w:val="single" w:sz="4" w:space="0" w:color="auto"/>
            </w:tcBorders>
            <w:vAlign w:val="center"/>
            <w:hideMark/>
          </w:tcPr>
          <w:p w14:paraId="7941E55B" w14:textId="77777777" w:rsidR="00DE4D60" w:rsidRPr="00EA187C" w:rsidRDefault="00DE4D60" w:rsidP="00677845">
            <w:pPr>
              <w:spacing w:after="0"/>
            </w:pPr>
            <w:r w:rsidRPr="00EA187C">
              <w:t>Chống viêm, phục hồi tế bào gan</w:t>
            </w:r>
          </w:p>
        </w:tc>
      </w:tr>
      <w:tr w:rsidR="00DE4D60" w:rsidRPr="00EA187C" w14:paraId="2DAE8FC2" w14:textId="77777777" w:rsidTr="00677845">
        <w:trPr>
          <w:trHeight w:val="300"/>
        </w:trPr>
        <w:tc>
          <w:tcPr>
            <w:tcW w:w="454" w:type="dxa"/>
            <w:tcBorders>
              <w:top w:val="nil"/>
              <w:left w:val="single" w:sz="4" w:space="0" w:color="auto"/>
              <w:bottom w:val="single" w:sz="4" w:space="0" w:color="auto"/>
              <w:right w:val="single" w:sz="4" w:space="0" w:color="auto"/>
            </w:tcBorders>
            <w:vAlign w:val="center"/>
            <w:hideMark/>
          </w:tcPr>
          <w:p w14:paraId="1D1A47A5" w14:textId="77777777" w:rsidR="00DE4D60" w:rsidRPr="00EA187C" w:rsidRDefault="00DE4D60" w:rsidP="00677845">
            <w:pPr>
              <w:spacing w:after="0"/>
            </w:pPr>
            <w:r w:rsidRPr="00EA187C">
              <w:t>3</w:t>
            </w:r>
          </w:p>
        </w:tc>
        <w:tc>
          <w:tcPr>
            <w:tcW w:w="1455" w:type="dxa"/>
            <w:tcBorders>
              <w:top w:val="nil"/>
              <w:left w:val="nil"/>
              <w:bottom w:val="single" w:sz="4" w:space="0" w:color="auto"/>
              <w:right w:val="single" w:sz="4" w:space="0" w:color="auto"/>
            </w:tcBorders>
            <w:vAlign w:val="center"/>
            <w:hideMark/>
          </w:tcPr>
          <w:p w14:paraId="143B4502" w14:textId="77777777" w:rsidR="00DE4D60" w:rsidRPr="00EA187C" w:rsidRDefault="00DE4D60" w:rsidP="00677845">
            <w:pPr>
              <w:spacing w:after="0"/>
            </w:pPr>
            <w:r w:rsidRPr="00EA187C">
              <w:t>Trà xanh</w:t>
            </w:r>
          </w:p>
        </w:tc>
        <w:tc>
          <w:tcPr>
            <w:tcW w:w="2906" w:type="dxa"/>
            <w:tcBorders>
              <w:top w:val="nil"/>
              <w:left w:val="nil"/>
              <w:bottom w:val="single" w:sz="4" w:space="0" w:color="auto"/>
              <w:right w:val="single" w:sz="4" w:space="0" w:color="auto"/>
            </w:tcBorders>
            <w:vAlign w:val="center"/>
            <w:hideMark/>
          </w:tcPr>
          <w:p w14:paraId="40D31CD1" w14:textId="77777777" w:rsidR="00DE4D60" w:rsidRPr="00EA187C" w:rsidRDefault="00DE4D60" w:rsidP="00677845">
            <w:pPr>
              <w:spacing w:after="0"/>
            </w:pPr>
            <w:r w:rsidRPr="00EA187C">
              <w:t>Catechin</w:t>
            </w:r>
          </w:p>
        </w:tc>
        <w:tc>
          <w:tcPr>
            <w:tcW w:w="4678" w:type="dxa"/>
            <w:tcBorders>
              <w:top w:val="nil"/>
              <w:left w:val="nil"/>
              <w:bottom w:val="single" w:sz="4" w:space="0" w:color="auto"/>
              <w:right w:val="single" w:sz="4" w:space="0" w:color="auto"/>
            </w:tcBorders>
            <w:vAlign w:val="center"/>
            <w:hideMark/>
          </w:tcPr>
          <w:p w14:paraId="7E055583" w14:textId="77777777" w:rsidR="00DE4D60" w:rsidRPr="00EA187C" w:rsidRDefault="00DE4D60" w:rsidP="00677845">
            <w:pPr>
              <w:spacing w:after="0"/>
            </w:pPr>
            <w:r w:rsidRPr="00EA187C">
              <w:t>Giảm tích tụ mỡ trong gan</w:t>
            </w:r>
          </w:p>
        </w:tc>
      </w:tr>
      <w:tr w:rsidR="00DE4D60" w:rsidRPr="00EA187C" w14:paraId="2E0D55C1" w14:textId="77777777" w:rsidTr="00677845">
        <w:trPr>
          <w:trHeight w:val="98"/>
        </w:trPr>
        <w:tc>
          <w:tcPr>
            <w:tcW w:w="454" w:type="dxa"/>
            <w:tcBorders>
              <w:top w:val="nil"/>
              <w:left w:val="single" w:sz="4" w:space="0" w:color="auto"/>
              <w:bottom w:val="single" w:sz="4" w:space="0" w:color="auto"/>
              <w:right w:val="single" w:sz="4" w:space="0" w:color="auto"/>
            </w:tcBorders>
            <w:vAlign w:val="center"/>
            <w:hideMark/>
          </w:tcPr>
          <w:p w14:paraId="1CCDC10C" w14:textId="77777777" w:rsidR="00DE4D60" w:rsidRPr="00EA187C" w:rsidRDefault="00DE4D60" w:rsidP="00677845">
            <w:pPr>
              <w:spacing w:after="0"/>
            </w:pPr>
            <w:r w:rsidRPr="00EA187C">
              <w:t>4</w:t>
            </w:r>
          </w:p>
        </w:tc>
        <w:tc>
          <w:tcPr>
            <w:tcW w:w="1455" w:type="dxa"/>
            <w:tcBorders>
              <w:top w:val="nil"/>
              <w:left w:val="nil"/>
              <w:bottom w:val="single" w:sz="4" w:space="0" w:color="auto"/>
              <w:right w:val="single" w:sz="4" w:space="0" w:color="auto"/>
            </w:tcBorders>
            <w:vAlign w:val="center"/>
            <w:hideMark/>
          </w:tcPr>
          <w:p w14:paraId="1C73AC59" w14:textId="77777777" w:rsidR="00DE4D60" w:rsidRPr="00EA187C" w:rsidRDefault="00DE4D60" w:rsidP="00677845">
            <w:pPr>
              <w:spacing w:after="0"/>
            </w:pPr>
            <w:r w:rsidRPr="00EA187C">
              <w:t>Bưởi</w:t>
            </w:r>
          </w:p>
        </w:tc>
        <w:tc>
          <w:tcPr>
            <w:tcW w:w="2906" w:type="dxa"/>
            <w:tcBorders>
              <w:top w:val="nil"/>
              <w:left w:val="nil"/>
              <w:bottom w:val="single" w:sz="4" w:space="0" w:color="auto"/>
              <w:right w:val="single" w:sz="4" w:space="0" w:color="auto"/>
            </w:tcBorders>
            <w:vAlign w:val="center"/>
            <w:hideMark/>
          </w:tcPr>
          <w:p w14:paraId="1CA794A5" w14:textId="77777777" w:rsidR="00DE4D60" w:rsidRPr="00EA187C" w:rsidRDefault="00DE4D60" w:rsidP="00677845">
            <w:pPr>
              <w:spacing w:after="0"/>
            </w:pPr>
            <w:r w:rsidRPr="00EA187C">
              <w:t>Vitamin C, Naringenin</w:t>
            </w:r>
          </w:p>
        </w:tc>
        <w:tc>
          <w:tcPr>
            <w:tcW w:w="4678" w:type="dxa"/>
            <w:tcBorders>
              <w:top w:val="nil"/>
              <w:left w:val="nil"/>
              <w:bottom w:val="single" w:sz="4" w:space="0" w:color="auto"/>
              <w:right w:val="single" w:sz="4" w:space="0" w:color="auto"/>
            </w:tcBorders>
            <w:vAlign w:val="center"/>
            <w:hideMark/>
          </w:tcPr>
          <w:p w14:paraId="63FE4E43" w14:textId="77777777" w:rsidR="00DE4D60" w:rsidRPr="00EA187C" w:rsidRDefault="00DE4D60" w:rsidP="00677845">
            <w:pPr>
              <w:spacing w:after="0"/>
            </w:pPr>
            <w:r w:rsidRPr="00EA187C">
              <w:t>Tăng khả năng giải độc gan</w:t>
            </w:r>
          </w:p>
        </w:tc>
      </w:tr>
      <w:tr w:rsidR="00DE4D60" w:rsidRPr="00EA187C" w14:paraId="0298C73D" w14:textId="77777777" w:rsidTr="00677845">
        <w:trPr>
          <w:trHeight w:val="600"/>
        </w:trPr>
        <w:tc>
          <w:tcPr>
            <w:tcW w:w="454" w:type="dxa"/>
            <w:tcBorders>
              <w:top w:val="nil"/>
              <w:left w:val="single" w:sz="4" w:space="0" w:color="auto"/>
              <w:bottom w:val="single" w:sz="4" w:space="0" w:color="auto"/>
              <w:right w:val="single" w:sz="4" w:space="0" w:color="auto"/>
            </w:tcBorders>
            <w:vAlign w:val="center"/>
            <w:hideMark/>
          </w:tcPr>
          <w:p w14:paraId="509F98CA" w14:textId="77777777" w:rsidR="00DE4D60" w:rsidRPr="00EA187C" w:rsidRDefault="00DE4D60" w:rsidP="00677845">
            <w:pPr>
              <w:spacing w:after="0"/>
            </w:pPr>
            <w:r w:rsidRPr="00EA187C">
              <w:t>5</w:t>
            </w:r>
          </w:p>
        </w:tc>
        <w:tc>
          <w:tcPr>
            <w:tcW w:w="1455" w:type="dxa"/>
            <w:tcBorders>
              <w:top w:val="nil"/>
              <w:left w:val="nil"/>
              <w:bottom w:val="single" w:sz="4" w:space="0" w:color="auto"/>
              <w:right w:val="single" w:sz="4" w:space="0" w:color="auto"/>
            </w:tcBorders>
            <w:vAlign w:val="center"/>
            <w:hideMark/>
          </w:tcPr>
          <w:p w14:paraId="15B568C2" w14:textId="77777777" w:rsidR="00DE4D60" w:rsidRPr="00EA187C" w:rsidRDefault="00DE4D60" w:rsidP="00677845">
            <w:pPr>
              <w:spacing w:after="0"/>
            </w:pPr>
            <w:r w:rsidRPr="00EA187C">
              <w:t>Cá béo (cá hồi, cá thu)</w:t>
            </w:r>
          </w:p>
        </w:tc>
        <w:tc>
          <w:tcPr>
            <w:tcW w:w="2906" w:type="dxa"/>
            <w:tcBorders>
              <w:top w:val="nil"/>
              <w:left w:val="nil"/>
              <w:bottom w:val="single" w:sz="4" w:space="0" w:color="auto"/>
              <w:right w:val="single" w:sz="4" w:space="0" w:color="auto"/>
            </w:tcBorders>
            <w:vAlign w:val="center"/>
            <w:hideMark/>
          </w:tcPr>
          <w:p w14:paraId="6B80991D" w14:textId="77777777" w:rsidR="00DE4D60" w:rsidRPr="00EA187C" w:rsidRDefault="00DE4D60" w:rsidP="00677845">
            <w:pPr>
              <w:spacing w:after="0"/>
            </w:pPr>
            <w:r w:rsidRPr="00EA187C">
              <w:t>Omega-3</w:t>
            </w:r>
          </w:p>
        </w:tc>
        <w:tc>
          <w:tcPr>
            <w:tcW w:w="4678" w:type="dxa"/>
            <w:tcBorders>
              <w:top w:val="nil"/>
              <w:left w:val="nil"/>
              <w:bottom w:val="single" w:sz="4" w:space="0" w:color="auto"/>
              <w:right w:val="single" w:sz="4" w:space="0" w:color="auto"/>
            </w:tcBorders>
            <w:vAlign w:val="center"/>
            <w:hideMark/>
          </w:tcPr>
          <w:p w14:paraId="3F7EE80B" w14:textId="77777777" w:rsidR="00DE4D60" w:rsidRPr="00EA187C" w:rsidRDefault="00DE4D60" w:rsidP="00677845">
            <w:pPr>
              <w:spacing w:after="0"/>
            </w:pPr>
            <w:r w:rsidRPr="00EA187C">
              <w:t>Giảm viêm, hỗ trợ gan nhiễm mỡ</w:t>
            </w:r>
          </w:p>
        </w:tc>
      </w:tr>
      <w:tr w:rsidR="00DE4D60" w:rsidRPr="00EA187C" w14:paraId="1C43E32D" w14:textId="77777777" w:rsidTr="00677845">
        <w:trPr>
          <w:trHeight w:val="70"/>
        </w:trPr>
        <w:tc>
          <w:tcPr>
            <w:tcW w:w="454" w:type="dxa"/>
            <w:tcBorders>
              <w:top w:val="nil"/>
              <w:left w:val="single" w:sz="4" w:space="0" w:color="auto"/>
              <w:bottom w:val="single" w:sz="4" w:space="0" w:color="auto"/>
              <w:right w:val="single" w:sz="4" w:space="0" w:color="auto"/>
            </w:tcBorders>
            <w:vAlign w:val="center"/>
            <w:hideMark/>
          </w:tcPr>
          <w:p w14:paraId="3A202F73" w14:textId="77777777" w:rsidR="00DE4D60" w:rsidRPr="00EA187C" w:rsidRDefault="00DE4D60" w:rsidP="00677845">
            <w:pPr>
              <w:spacing w:after="0"/>
            </w:pPr>
            <w:r w:rsidRPr="00EA187C">
              <w:t>6</w:t>
            </w:r>
          </w:p>
        </w:tc>
        <w:tc>
          <w:tcPr>
            <w:tcW w:w="1455" w:type="dxa"/>
            <w:tcBorders>
              <w:top w:val="nil"/>
              <w:left w:val="nil"/>
              <w:bottom w:val="single" w:sz="4" w:space="0" w:color="auto"/>
              <w:right w:val="single" w:sz="4" w:space="0" w:color="auto"/>
            </w:tcBorders>
            <w:vAlign w:val="center"/>
            <w:hideMark/>
          </w:tcPr>
          <w:p w14:paraId="7FC922C5" w14:textId="77777777" w:rsidR="00DE4D60" w:rsidRPr="00EA187C" w:rsidRDefault="00DE4D60" w:rsidP="00677845">
            <w:pPr>
              <w:spacing w:after="0"/>
            </w:pPr>
            <w:r w:rsidRPr="00EA187C">
              <w:t>Rau xanh đậm</w:t>
            </w:r>
          </w:p>
        </w:tc>
        <w:tc>
          <w:tcPr>
            <w:tcW w:w="2906" w:type="dxa"/>
            <w:tcBorders>
              <w:top w:val="nil"/>
              <w:left w:val="nil"/>
              <w:bottom w:val="single" w:sz="4" w:space="0" w:color="auto"/>
              <w:right w:val="single" w:sz="4" w:space="0" w:color="auto"/>
            </w:tcBorders>
            <w:vAlign w:val="center"/>
            <w:hideMark/>
          </w:tcPr>
          <w:p w14:paraId="6247E829" w14:textId="77777777" w:rsidR="00DE4D60" w:rsidRPr="00EA187C" w:rsidRDefault="00DE4D60" w:rsidP="00677845">
            <w:pPr>
              <w:spacing w:after="0"/>
            </w:pPr>
            <w:r w:rsidRPr="00EA187C">
              <w:t>Chlorophyll</w:t>
            </w:r>
          </w:p>
        </w:tc>
        <w:tc>
          <w:tcPr>
            <w:tcW w:w="4678" w:type="dxa"/>
            <w:tcBorders>
              <w:top w:val="nil"/>
              <w:left w:val="nil"/>
              <w:bottom w:val="single" w:sz="4" w:space="0" w:color="auto"/>
              <w:right w:val="single" w:sz="4" w:space="0" w:color="auto"/>
            </w:tcBorders>
            <w:vAlign w:val="center"/>
            <w:hideMark/>
          </w:tcPr>
          <w:p w14:paraId="7BA24BD3" w14:textId="77777777" w:rsidR="00DE4D60" w:rsidRPr="00EA187C" w:rsidRDefault="00DE4D60" w:rsidP="00677845">
            <w:pPr>
              <w:spacing w:after="0"/>
            </w:pPr>
            <w:r w:rsidRPr="00EA187C">
              <w:t>Trung hòa độc tố và kim loại nặng</w:t>
            </w:r>
          </w:p>
        </w:tc>
      </w:tr>
    </w:tbl>
    <w:p w14:paraId="5DF17F1E" w14:textId="77777777" w:rsidR="00CA6EB8" w:rsidRPr="00DE4D60" w:rsidRDefault="00CA6EB8" w:rsidP="00DE4D60"/>
    <w:sectPr w:rsidR="00CA6EB8" w:rsidRPr="00DE4D60" w:rsidSect="00677845">
      <w:pgSz w:w="12240" w:h="15840"/>
      <w:pgMar w:top="993"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B261CA"/>
    <w:multiLevelType w:val="multilevel"/>
    <w:tmpl w:val="7CCE6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9473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EB8"/>
    <w:rsid w:val="00362476"/>
    <w:rsid w:val="00475436"/>
    <w:rsid w:val="00677845"/>
    <w:rsid w:val="00AD5F2D"/>
    <w:rsid w:val="00CA6EB8"/>
    <w:rsid w:val="00DC2082"/>
    <w:rsid w:val="00DE4D60"/>
    <w:rsid w:val="00E10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7FA67"/>
  <w15:chartTrackingRefBased/>
  <w15:docId w15:val="{BD08869C-61FB-434F-AB47-F308AD09C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6E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6E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6E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6E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6E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6E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E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E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E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E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6E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6E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6E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6E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6E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E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E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EB8"/>
    <w:rPr>
      <w:rFonts w:eastAsiaTheme="majorEastAsia" w:cstheme="majorBidi"/>
      <w:color w:val="272727" w:themeColor="text1" w:themeTint="D8"/>
    </w:rPr>
  </w:style>
  <w:style w:type="paragraph" w:styleId="Title">
    <w:name w:val="Title"/>
    <w:basedOn w:val="Normal"/>
    <w:next w:val="Normal"/>
    <w:link w:val="TitleChar"/>
    <w:uiPriority w:val="10"/>
    <w:qFormat/>
    <w:rsid w:val="00CA6E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E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E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E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EB8"/>
    <w:pPr>
      <w:spacing w:before="160"/>
      <w:jc w:val="center"/>
    </w:pPr>
    <w:rPr>
      <w:i/>
      <w:iCs/>
      <w:color w:val="404040" w:themeColor="text1" w:themeTint="BF"/>
    </w:rPr>
  </w:style>
  <w:style w:type="character" w:customStyle="1" w:styleId="QuoteChar">
    <w:name w:val="Quote Char"/>
    <w:basedOn w:val="DefaultParagraphFont"/>
    <w:link w:val="Quote"/>
    <w:uiPriority w:val="29"/>
    <w:rsid w:val="00CA6EB8"/>
    <w:rPr>
      <w:i/>
      <w:iCs/>
      <w:color w:val="404040" w:themeColor="text1" w:themeTint="BF"/>
    </w:rPr>
  </w:style>
  <w:style w:type="paragraph" w:styleId="ListParagraph">
    <w:name w:val="List Paragraph"/>
    <w:basedOn w:val="Normal"/>
    <w:uiPriority w:val="34"/>
    <w:qFormat/>
    <w:rsid w:val="00CA6EB8"/>
    <w:pPr>
      <w:ind w:left="720"/>
      <w:contextualSpacing/>
    </w:pPr>
  </w:style>
  <w:style w:type="character" w:styleId="IntenseEmphasis">
    <w:name w:val="Intense Emphasis"/>
    <w:basedOn w:val="DefaultParagraphFont"/>
    <w:uiPriority w:val="21"/>
    <w:qFormat/>
    <w:rsid w:val="00CA6EB8"/>
    <w:rPr>
      <w:i/>
      <w:iCs/>
      <w:color w:val="2F5496" w:themeColor="accent1" w:themeShade="BF"/>
    </w:rPr>
  </w:style>
  <w:style w:type="paragraph" w:styleId="IntenseQuote">
    <w:name w:val="Intense Quote"/>
    <w:basedOn w:val="Normal"/>
    <w:next w:val="Normal"/>
    <w:link w:val="IntenseQuoteChar"/>
    <w:uiPriority w:val="30"/>
    <w:qFormat/>
    <w:rsid w:val="00CA6E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6EB8"/>
    <w:rPr>
      <w:i/>
      <w:iCs/>
      <w:color w:val="2F5496" w:themeColor="accent1" w:themeShade="BF"/>
    </w:rPr>
  </w:style>
  <w:style w:type="character" w:styleId="IntenseReference">
    <w:name w:val="Intense Reference"/>
    <w:basedOn w:val="DefaultParagraphFont"/>
    <w:uiPriority w:val="32"/>
    <w:qFormat/>
    <w:rsid w:val="00CA6EB8"/>
    <w:rPr>
      <w:b/>
      <w:bCs/>
      <w:smallCaps/>
      <w:color w:val="2F5496" w:themeColor="accent1" w:themeShade="BF"/>
      <w:spacing w:val="5"/>
    </w:rPr>
  </w:style>
  <w:style w:type="character" w:styleId="Hyperlink">
    <w:name w:val="Hyperlink"/>
    <w:basedOn w:val="DefaultParagraphFont"/>
    <w:uiPriority w:val="99"/>
    <w:unhideWhenUsed/>
    <w:rsid w:val="00CA6EB8"/>
    <w:rPr>
      <w:color w:val="0563C1" w:themeColor="hyperlink"/>
      <w:u w:val="single"/>
    </w:rPr>
  </w:style>
  <w:style w:type="character" w:styleId="UnresolvedMention">
    <w:name w:val="Unresolved Mention"/>
    <w:basedOn w:val="DefaultParagraphFont"/>
    <w:uiPriority w:val="99"/>
    <w:semiHidden/>
    <w:unhideWhenUsed/>
    <w:rsid w:val="00CA6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dlatec.vn/tin-tuc/mach-ban-nhung-cach-giai-doc-gan-tai-nha-hieu-qua-s153-n2405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2026-03-13T02:31:00Z</dcterms:created>
  <dcterms:modified xsi:type="dcterms:W3CDTF">2026-03-13T03:17:00Z</dcterms:modified>
</cp:coreProperties>
</file>